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7743" w14:textId="77777777" w:rsidR="0028787E" w:rsidRDefault="0028787E" w:rsidP="0076332F">
      <w:pPr>
        <w:pStyle w:val="Puesto"/>
        <w:jc w:val="center"/>
        <w:rPr>
          <w:rFonts w:ascii="Franklin Gothic Medium" w:hAnsi="Franklin Gothic Medium"/>
          <w:lang w:val="en-US"/>
        </w:rPr>
      </w:pPr>
    </w:p>
    <w:p w14:paraId="55F0B88B" w14:textId="77777777" w:rsidR="0076332F" w:rsidRPr="0028787E" w:rsidRDefault="0076332F" w:rsidP="0076332F">
      <w:pPr>
        <w:pStyle w:val="Puesto"/>
        <w:jc w:val="center"/>
        <w:rPr>
          <w:rFonts w:ascii="Franklin Gothic Medium" w:hAnsi="Franklin Gothic Medium"/>
          <w:lang w:val="en-US"/>
        </w:rPr>
      </w:pPr>
      <w:bookmarkStart w:id="0" w:name="_GoBack"/>
      <w:bookmarkEnd w:id="0"/>
      <w:r w:rsidRPr="0028787E">
        <w:rPr>
          <w:rFonts w:ascii="Franklin Gothic Medium" w:hAnsi="Franklin Gothic Medium"/>
          <w:lang w:val="en-US"/>
        </w:rPr>
        <w:t>Warranty</w:t>
      </w:r>
    </w:p>
    <w:p w14:paraId="0EE49B8B" w14:textId="77777777" w:rsidR="0076332F" w:rsidRPr="0028787E" w:rsidRDefault="0076332F" w:rsidP="0076332F">
      <w:pPr>
        <w:jc w:val="both"/>
        <w:rPr>
          <w:rFonts w:ascii="Myriad Pro" w:hAnsi="Myriad Pro"/>
          <w:lang w:val="en-US"/>
        </w:rPr>
      </w:pPr>
    </w:p>
    <w:p w14:paraId="732FDE50" w14:textId="77777777" w:rsidR="0076332F" w:rsidRPr="002E4E91" w:rsidRDefault="0076332F" w:rsidP="0076332F">
      <w:pPr>
        <w:jc w:val="both"/>
        <w:rPr>
          <w:rFonts w:ascii="Myriad Pro" w:hAnsi="Myriad Pro"/>
          <w:lang w:val="en-US"/>
        </w:rPr>
      </w:pPr>
      <w:r w:rsidRPr="0028787E">
        <w:rPr>
          <w:rFonts w:ascii="Myriad Pro" w:hAnsi="Myriad Pro"/>
          <w:lang w:val="en-US"/>
        </w:rPr>
        <w:t xml:space="preserve">This product holds a </w:t>
      </w:r>
      <w:r w:rsidRPr="002E4E91">
        <w:rPr>
          <w:rFonts w:ascii="Myriad Pro" w:hAnsi="Myriad Pro"/>
          <w:lang w:val="en-US"/>
        </w:rPr>
        <w:t>replacement warranty straight with the manufacturer valid for 1 year.</w:t>
      </w:r>
    </w:p>
    <w:p w14:paraId="0E709375" w14:textId="77777777" w:rsidR="0076332F" w:rsidRPr="002E4E91" w:rsidRDefault="0076332F" w:rsidP="0076332F">
      <w:pPr>
        <w:jc w:val="both"/>
        <w:rPr>
          <w:rFonts w:ascii="Myriad Pro" w:hAnsi="Myriad Pro"/>
          <w:lang w:val="en-US"/>
        </w:rPr>
      </w:pPr>
      <w:r w:rsidRPr="002E4E91">
        <w:rPr>
          <w:rFonts w:ascii="Myriad Pro" w:hAnsi="Myriad Pro"/>
          <w:lang w:val="en-US"/>
        </w:rPr>
        <w:t>This warranty is valid only for manufacturing faults and defects, and will hold when the maximum charge per shelf expressed in the user’s manual isn’t exceeded.</w:t>
      </w:r>
    </w:p>
    <w:p w14:paraId="0FD5B4AA" w14:textId="77777777" w:rsidR="0076332F" w:rsidRPr="002E4E91" w:rsidRDefault="0076332F" w:rsidP="0076332F">
      <w:pPr>
        <w:jc w:val="both"/>
        <w:rPr>
          <w:rFonts w:ascii="Myriad Pro" w:hAnsi="Myriad Pro"/>
          <w:lang w:val="en-US"/>
        </w:rPr>
      </w:pPr>
      <w:r w:rsidRPr="002E4E91">
        <w:rPr>
          <w:rFonts w:ascii="Myriad Pro" w:hAnsi="Myriad Pro"/>
          <w:lang w:val="en-US"/>
        </w:rPr>
        <w:t xml:space="preserve">The warranty will be made valid by presenting images of the faulty product and of the ticket for the purchase to the following email: </w:t>
      </w:r>
      <w:hyperlink r:id="rId8" w:history="1">
        <w:r w:rsidRPr="0018026F">
          <w:rPr>
            <w:rStyle w:val="Hipervnculo"/>
            <w:rFonts w:ascii="Myriad Pro" w:hAnsi="Myriad Pro"/>
            <w:lang w:val="en-US"/>
          </w:rPr>
          <w:t>gwg@mkn.co</w:t>
        </w:r>
      </w:hyperlink>
      <w:r>
        <w:rPr>
          <w:rFonts w:ascii="Myriad Pro" w:hAnsi="Myriad Pro"/>
          <w:lang w:val="en-US"/>
        </w:rPr>
        <w:t xml:space="preserve"> .</w:t>
      </w:r>
      <w:r w:rsidRPr="002E4E91">
        <w:rPr>
          <w:rFonts w:ascii="Myriad Pro" w:hAnsi="Myriad Pro"/>
          <w:lang w:val="en-US"/>
        </w:rPr>
        <w:t xml:space="preserve"> Once the warranty is validated, the faulty product must be sent to the company’s address. After receiving the product, a new one will be sent to the given address.</w:t>
      </w:r>
    </w:p>
    <w:tbl>
      <w:tblPr>
        <w:tblStyle w:val="Tablaconcuadrcula"/>
        <w:tblpPr w:leftFromText="141" w:rightFromText="141" w:vertAnchor="text" w:horzAnchor="page" w:tblpX="1630" w:tblpY="448"/>
        <w:tblW w:w="12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4"/>
      </w:tblGrid>
      <w:tr w:rsidR="0028787E" w14:paraId="749B5AA1" w14:textId="77777777" w:rsidTr="0028787E">
        <w:tc>
          <w:tcPr>
            <w:tcW w:w="12904" w:type="dxa"/>
          </w:tcPr>
          <w:p w14:paraId="06F0B88B" w14:textId="77777777" w:rsidR="0028787E" w:rsidRDefault="0028787E" w:rsidP="0028787E">
            <w:pPr>
              <w:jc w:val="center"/>
              <w:rPr>
                <w:rFonts w:ascii="Myriad Pro Light" w:hAnsi="Myriad Pro Light"/>
                <w:b/>
                <w:sz w:val="20"/>
                <w:u w:val="single"/>
              </w:rPr>
            </w:pPr>
            <w:r w:rsidRPr="0028787E">
              <w:rPr>
                <w:rFonts w:ascii="Myriad Pro Light" w:hAnsi="Myriad Pro Light"/>
                <w:b/>
                <w:sz w:val="20"/>
                <w:u w:val="single"/>
              </w:rPr>
              <w:t>Meccano de México SA de CV</w:t>
            </w:r>
          </w:p>
          <w:p w14:paraId="73A88CD3" w14:textId="77777777" w:rsidR="0028787E" w:rsidRPr="0028787E" w:rsidRDefault="0028787E" w:rsidP="0028787E">
            <w:pPr>
              <w:jc w:val="center"/>
              <w:rPr>
                <w:rFonts w:ascii="Myriad Pro Light" w:hAnsi="Myriad Pro Light"/>
                <w:b/>
                <w:sz w:val="20"/>
                <w:u w:val="single"/>
              </w:rPr>
            </w:pPr>
          </w:p>
          <w:p w14:paraId="5BE46F41" w14:textId="77777777" w:rsidR="0028787E" w:rsidRPr="002E4E91" w:rsidRDefault="0028787E" w:rsidP="0028787E">
            <w:pPr>
              <w:jc w:val="center"/>
              <w:rPr>
                <w:rFonts w:ascii="Myriad Pro Light" w:hAnsi="Myriad Pro Light"/>
                <w:sz w:val="20"/>
              </w:rPr>
            </w:pPr>
            <w:r w:rsidRPr="002E4E91">
              <w:rPr>
                <w:rFonts w:ascii="Myriad Pro Light" w:hAnsi="Myriad Pro Light"/>
                <w:sz w:val="20"/>
              </w:rPr>
              <w:t>Antonio Dueñez Orozco #170, Zona Industrial, 27019, Torreón, Coahuila, México</w:t>
            </w:r>
          </w:p>
          <w:p w14:paraId="46A9A13C" w14:textId="6EE21E12" w:rsidR="0028787E" w:rsidRPr="0028787E" w:rsidRDefault="0028787E" w:rsidP="0028787E">
            <w:pPr>
              <w:jc w:val="center"/>
              <w:rPr>
                <w:rFonts w:ascii="Myriad Pro Light" w:hAnsi="Myriad Pro Light"/>
                <w:sz w:val="20"/>
              </w:rPr>
            </w:pPr>
            <w:r w:rsidRPr="002E4E91">
              <w:rPr>
                <w:rFonts w:ascii="Myriad Pro Light" w:hAnsi="Myriad Pro Light"/>
                <w:sz w:val="20"/>
              </w:rPr>
              <w:t>+52 871 750 60 94</w:t>
            </w:r>
          </w:p>
        </w:tc>
      </w:tr>
    </w:tbl>
    <w:p w14:paraId="21AEC8D7" w14:textId="77777777" w:rsidR="0028787E" w:rsidRDefault="0028787E" w:rsidP="0076332F">
      <w:pPr>
        <w:pStyle w:val="Puesto"/>
        <w:jc w:val="center"/>
        <w:rPr>
          <w:rFonts w:ascii="Franklin Gothic Medium" w:hAnsi="Franklin Gothic Medium"/>
        </w:rPr>
      </w:pPr>
    </w:p>
    <w:p w14:paraId="0377E5B4" w14:textId="1D0AA4F3" w:rsidR="0076332F" w:rsidRPr="002E4E91" w:rsidRDefault="0076332F" w:rsidP="0028787E">
      <w:pPr>
        <w:pStyle w:val="Puesto"/>
        <w:jc w:val="center"/>
        <w:rPr>
          <w:rFonts w:ascii="Franklin Gothic Medium" w:hAnsi="Franklin Gothic Medium"/>
        </w:rPr>
      </w:pPr>
      <w:r w:rsidRPr="002E4E91">
        <w:rPr>
          <w:rFonts w:ascii="Franklin Gothic Medium" w:hAnsi="Franklin Gothic Medium"/>
        </w:rPr>
        <w:t>Garantie</w:t>
      </w:r>
    </w:p>
    <w:p w14:paraId="29B3D94C" w14:textId="77777777" w:rsidR="0076332F" w:rsidRPr="005B79CF" w:rsidRDefault="0076332F" w:rsidP="0076332F">
      <w:pPr>
        <w:jc w:val="both"/>
      </w:pPr>
    </w:p>
    <w:p w14:paraId="73A40735" w14:textId="77777777" w:rsidR="0076332F" w:rsidRPr="002E4E91" w:rsidRDefault="0076332F" w:rsidP="0076332F">
      <w:pPr>
        <w:jc w:val="both"/>
        <w:rPr>
          <w:rFonts w:ascii="Myriad Pro" w:hAnsi="Myriad Pro"/>
        </w:rPr>
      </w:pPr>
      <w:r w:rsidRPr="002E4E91">
        <w:rPr>
          <w:rFonts w:ascii="Myriad Pro" w:hAnsi="Myriad Pro"/>
        </w:rPr>
        <w:t>Ce produit a une garantie de remplacement directe avec le fabricant valable pour 1 an.</w:t>
      </w:r>
    </w:p>
    <w:p w14:paraId="76B56AD8" w14:textId="77777777" w:rsidR="0076332F" w:rsidRPr="002E4E91" w:rsidRDefault="0076332F" w:rsidP="0076332F">
      <w:pPr>
        <w:jc w:val="both"/>
        <w:rPr>
          <w:rFonts w:ascii="Myriad Pro" w:hAnsi="Myriad Pro"/>
        </w:rPr>
      </w:pPr>
      <w:r w:rsidRPr="002E4E91">
        <w:rPr>
          <w:rFonts w:ascii="Myriad Pro" w:hAnsi="Myriad Pro"/>
        </w:rPr>
        <w:t>Cette garantie est valable uniquement contre les défauts de fabrication, à condition que la charge maximale exprimée dans le manuel de l'utilisateur ne soit pas dépassée.</w:t>
      </w:r>
    </w:p>
    <w:p w14:paraId="28D0E492" w14:textId="77777777" w:rsidR="0076332F" w:rsidRPr="002E4E91" w:rsidRDefault="0076332F" w:rsidP="0076332F">
      <w:pPr>
        <w:jc w:val="both"/>
        <w:rPr>
          <w:rFonts w:ascii="Myriad Pro" w:hAnsi="Myriad Pro"/>
        </w:rPr>
      </w:pPr>
      <w:r w:rsidRPr="002E4E91">
        <w:rPr>
          <w:rFonts w:ascii="Myriad Pro" w:hAnsi="Myriad Pro"/>
        </w:rPr>
        <w:t xml:space="preserve">La garantie sera valide en présentant des photos attestant l'échec du produit et le ticket d'achat de la même et en les envoyant au courrier électronique </w:t>
      </w:r>
      <w:hyperlink r:id="rId9" w:history="1">
        <w:r w:rsidRPr="0018026F">
          <w:rPr>
            <w:rStyle w:val="Hipervnculo"/>
            <w:rFonts w:ascii="Myriad Pro" w:hAnsi="Myriad Pro"/>
          </w:rPr>
          <w:t>gwg@mkn.</w:t>
        </w:r>
        <w:r>
          <w:rPr>
            <w:rStyle w:val="Hipervnculo"/>
            <w:rFonts w:ascii="Myriad Pro" w:hAnsi="Myriad Pro"/>
          </w:rPr>
          <w:t>co</w:t>
        </w:r>
      </w:hyperlink>
      <w:r>
        <w:rPr>
          <w:rFonts w:ascii="Myriad Pro" w:hAnsi="Myriad Pro"/>
        </w:rPr>
        <w:t xml:space="preserve"> .</w:t>
      </w:r>
      <w:r w:rsidRPr="002E4E91">
        <w:rPr>
          <w:rFonts w:ascii="Myriad Pro" w:hAnsi="Myriad Pro"/>
        </w:rPr>
        <w:t xml:space="preserve"> Une fois la garantie validée, le produit défectueux doit être envoyé à l'adresse de la société. Dès réception du produit, le remplacement sera envoyé à l'adresse indiquée.</w:t>
      </w:r>
    </w:p>
    <w:p w14:paraId="0F6F4755" w14:textId="77777777" w:rsidR="0028787E" w:rsidRDefault="0028787E" w:rsidP="0028787E">
      <w:pPr>
        <w:pStyle w:val="Puesto"/>
        <w:rPr>
          <w:rFonts w:ascii="Franklin Gothic Medium" w:hAnsi="Franklin Gothic Medium"/>
        </w:rPr>
      </w:pPr>
    </w:p>
    <w:p w14:paraId="24D07E63" w14:textId="77777777" w:rsidR="00016880" w:rsidRPr="002E4E91" w:rsidRDefault="00016880" w:rsidP="0039045B">
      <w:pPr>
        <w:pStyle w:val="Puesto"/>
        <w:jc w:val="center"/>
        <w:rPr>
          <w:rFonts w:ascii="Franklin Gothic Medium" w:hAnsi="Franklin Gothic Medium"/>
        </w:rPr>
      </w:pPr>
      <w:r w:rsidRPr="002E4E91">
        <w:rPr>
          <w:rFonts w:ascii="Franklin Gothic Medium" w:hAnsi="Franklin Gothic Medium"/>
        </w:rPr>
        <w:t>Garantía</w:t>
      </w:r>
    </w:p>
    <w:p w14:paraId="6D8D66E4" w14:textId="77777777" w:rsidR="00CA44EE" w:rsidRPr="005B79CF" w:rsidRDefault="00CA44EE" w:rsidP="00CA44EE"/>
    <w:p w14:paraId="64B12B3E" w14:textId="77777777" w:rsidR="00B75149" w:rsidRPr="002E4E91" w:rsidRDefault="00CA44EE" w:rsidP="00CA44EE">
      <w:pPr>
        <w:jc w:val="both"/>
        <w:rPr>
          <w:rFonts w:ascii="Myriad Pro" w:hAnsi="Myriad Pro"/>
        </w:rPr>
      </w:pPr>
      <w:r w:rsidRPr="002E4E91">
        <w:rPr>
          <w:rFonts w:ascii="Myriad Pro" w:hAnsi="Myriad Pro"/>
        </w:rPr>
        <w:t xml:space="preserve">Este producto tiene una garantía de reemplazo directo con </w:t>
      </w:r>
      <w:r w:rsidR="0039045B" w:rsidRPr="002E4E91">
        <w:rPr>
          <w:rFonts w:ascii="Myriad Pro" w:hAnsi="Myriad Pro"/>
        </w:rPr>
        <w:t>el fabricante, válida</w:t>
      </w:r>
      <w:r w:rsidRPr="002E4E91">
        <w:rPr>
          <w:rFonts w:ascii="Myriad Pro" w:hAnsi="Myriad Pro"/>
        </w:rPr>
        <w:t xml:space="preserve"> por 1 año.</w:t>
      </w:r>
    </w:p>
    <w:p w14:paraId="7BD4D172" w14:textId="77777777" w:rsidR="00CA44EE" w:rsidRPr="002E4E91" w:rsidRDefault="00CA44EE" w:rsidP="00CA44EE">
      <w:pPr>
        <w:jc w:val="both"/>
        <w:rPr>
          <w:rFonts w:ascii="Myriad Pro" w:hAnsi="Myriad Pro"/>
        </w:rPr>
      </w:pPr>
      <w:r w:rsidRPr="002E4E91">
        <w:rPr>
          <w:rFonts w:ascii="Myriad Pro" w:hAnsi="Myriad Pro"/>
        </w:rPr>
        <w:t xml:space="preserve">Esta garantía es válida únicamente contra defectos de fabricación, y siempre y cuando no se exceda la carga máxima expresada en el manual </w:t>
      </w:r>
      <w:r w:rsidR="00917006" w:rsidRPr="002E4E91">
        <w:rPr>
          <w:rFonts w:ascii="Myriad Pro" w:hAnsi="Myriad Pro"/>
        </w:rPr>
        <w:t>del usuario</w:t>
      </w:r>
      <w:r w:rsidRPr="002E4E91">
        <w:rPr>
          <w:rFonts w:ascii="Myriad Pro" w:hAnsi="Myriad Pro"/>
        </w:rPr>
        <w:t>.</w:t>
      </w:r>
    </w:p>
    <w:p w14:paraId="2E740025" w14:textId="77777777" w:rsidR="00577AF0" w:rsidRDefault="00CA44EE" w:rsidP="00CA44EE">
      <w:pPr>
        <w:jc w:val="both"/>
        <w:rPr>
          <w:rFonts w:ascii="Myriad Pro" w:hAnsi="Myriad Pro"/>
        </w:rPr>
      </w:pPr>
      <w:r w:rsidRPr="002E4E91">
        <w:rPr>
          <w:rFonts w:ascii="Myriad Pro" w:hAnsi="Myriad Pro"/>
        </w:rPr>
        <w:t>La garantía se hará válida presentando fotografías evidenciando la falla del producto y el ticket de compra del mismo, y</w:t>
      </w:r>
      <w:r w:rsidR="006D4BF7" w:rsidRPr="002E4E91">
        <w:rPr>
          <w:rFonts w:ascii="Myriad Pro" w:hAnsi="Myriad Pro"/>
        </w:rPr>
        <w:t xml:space="preserve"> enviándolos al correo </w:t>
      </w:r>
      <w:hyperlink r:id="rId10" w:history="1">
        <w:r w:rsidR="005E033D" w:rsidRPr="0018026F">
          <w:rPr>
            <w:rStyle w:val="Hipervnculo"/>
            <w:rFonts w:ascii="Myriad Pro" w:hAnsi="Myriad Pro"/>
          </w:rPr>
          <w:t>gwg@mkn.co</w:t>
        </w:r>
      </w:hyperlink>
      <w:r w:rsidR="00690F4A">
        <w:rPr>
          <w:rFonts w:ascii="Myriad Pro" w:hAnsi="Myriad Pro"/>
        </w:rPr>
        <w:t xml:space="preserve"> </w:t>
      </w:r>
      <w:r w:rsidR="008061B2" w:rsidRPr="002E4E91">
        <w:rPr>
          <w:rFonts w:ascii="Myriad Pro" w:hAnsi="Myriad Pro"/>
        </w:rPr>
        <w:t xml:space="preserve">. </w:t>
      </w:r>
      <w:r w:rsidR="005030A5" w:rsidRPr="002E4E91">
        <w:rPr>
          <w:rFonts w:ascii="Myriad Pro" w:hAnsi="Myriad Pro"/>
        </w:rPr>
        <w:t>Una vez validada la garantía, se deberá enviar el producto defectuoso a la dirección de la empresa. Tras la recepción del producto, se embarcará el reemplazo a la dirección otorgada.</w:t>
      </w:r>
    </w:p>
    <w:sectPr w:rsidR="00577AF0" w:rsidSect="00016880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812E3" w14:textId="77777777" w:rsidR="00AA13A0" w:rsidRDefault="00AA13A0" w:rsidP="005B79CF">
      <w:pPr>
        <w:spacing w:after="0" w:line="240" w:lineRule="auto"/>
      </w:pPr>
      <w:r>
        <w:separator/>
      </w:r>
    </w:p>
  </w:endnote>
  <w:endnote w:type="continuationSeparator" w:id="0">
    <w:p w14:paraId="00A2ECD7" w14:textId="77777777" w:rsidR="00AA13A0" w:rsidRDefault="00AA13A0" w:rsidP="005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268C" w14:textId="58EAAD8D" w:rsidR="005B79CF" w:rsidRDefault="00EB639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71552" behindDoc="0" locked="0" layoutInCell="1" allowOverlap="1" wp14:anchorId="3E10E452" wp14:editId="1C52F6F2">
          <wp:simplePos x="0" y="0"/>
          <wp:positionH relativeFrom="margin">
            <wp:align>center</wp:align>
          </wp:positionH>
          <wp:positionV relativeFrom="paragraph">
            <wp:posOffset>-476250</wp:posOffset>
          </wp:positionV>
          <wp:extent cx="2298700" cy="828675"/>
          <wp:effectExtent l="0" t="0" r="6350" b="9525"/>
          <wp:wrapSquare wrapText="bothSides"/>
          <wp:docPr id="3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k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CC12D" w14:textId="77777777" w:rsidR="00AA13A0" w:rsidRDefault="00AA13A0" w:rsidP="005B79CF">
      <w:pPr>
        <w:spacing w:after="0" w:line="240" w:lineRule="auto"/>
      </w:pPr>
      <w:r>
        <w:separator/>
      </w:r>
    </w:p>
  </w:footnote>
  <w:footnote w:type="continuationSeparator" w:id="0">
    <w:p w14:paraId="7E890C88" w14:textId="77777777" w:rsidR="00AA13A0" w:rsidRDefault="00AA13A0" w:rsidP="005B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2DCE" w14:textId="45B217A6" w:rsidR="005B79CF" w:rsidRDefault="002E4E9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9504" behindDoc="0" locked="0" layoutInCell="1" allowOverlap="1" wp14:anchorId="7755DBBF" wp14:editId="71A705F8">
          <wp:simplePos x="0" y="0"/>
          <wp:positionH relativeFrom="column">
            <wp:posOffset>2967355</wp:posOffset>
          </wp:positionH>
          <wp:positionV relativeFrom="paragraph">
            <wp:posOffset>-212090</wp:posOffset>
          </wp:positionV>
          <wp:extent cx="2298700" cy="828675"/>
          <wp:effectExtent l="0" t="0" r="6350" b="9525"/>
          <wp:wrapSquare wrapText="bothSides"/>
          <wp:docPr id="2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k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E1239"/>
    <w:multiLevelType w:val="hybridMultilevel"/>
    <w:tmpl w:val="81F0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80"/>
    <w:rsid w:val="00016880"/>
    <w:rsid w:val="00064317"/>
    <w:rsid w:val="001303E5"/>
    <w:rsid w:val="0022622E"/>
    <w:rsid w:val="0028787E"/>
    <w:rsid w:val="002A2ECB"/>
    <w:rsid w:val="002D3D27"/>
    <w:rsid w:val="002E4E91"/>
    <w:rsid w:val="00330ACF"/>
    <w:rsid w:val="0039045B"/>
    <w:rsid w:val="005030A5"/>
    <w:rsid w:val="00577AF0"/>
    <w:rsid w:val="005B79CF"/>
    <w:rsid w:val="005E033D"/>
    <w:rsid w:val="005F4AD6"/>
    <w:rsid w:val="00690F4A"/>
    <w:rsid w:val="006A7445"/>
    <w:rsid w:val="006D4BF7"/>
    <w:rsid w:val="006E2199"/>
    <w:rsid w:val="00745DAF"/>
    <w:rsid w:val="00745E69"/>
    <w:rsid w:val="0076332F"/>
    <w:rsid w:val="007E4D0C"/>
    <w:rsid w:val="008061B2"/>
    <w:rsid w:val="008A3CB2"/>
    <w:rsid w:val="00917006"/>
    <w:rsid w:val="00951DD9"/>
    <w:rsid w:val="00A5363B"/>
    <w:rsid w:val="00AA13A0"/>
    <w:rsid w:val="00B75149"/>
    <w:rsid w:val="00C74F46"/>
    <w:rsid w:val="00CA3509"/>
    <w:rsid w:val="00CA44EE"/>
    <w:rsid w:val="00CE45A4"/>
    <w:rsid w:val="00D3791C"/>
    <w:rsid w:val="00E33130"/>
    <w:rsid w:val="00EB6395"/>
    <w:rsid w:val="00F03D66"/>
    <w:rsid w:val="00F54636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BFC7E"/>
  <w15:chartTrackingRefBased/>
  <w15:docId w15:val="{33699745-79DB-47A8-AE97-BD8562C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4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16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16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168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A44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061B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61B2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B7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9CF"/>
  </w:style>
  <w:style w:type="paragraph" w:styleId="Piedepgina">
    <w:name w:val="footer"/>
    <w:basedOn w:val="Normal"/>
    <w:link w:val="PiedepginaCar"/>
    <w:uiPriority w:val="99"/>
    <w:unhideWhenUsed/>
    <w:rsid w:val="005B7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9CF"/>
  </w:style>
  <w:style w:type="paragraph" w:styleId="Textodeglobo">
    <w:name w:val="Balloon Text"/>
    <w:basedOn w:val="Normal"/>
    <w:link w:val="TextodegloboCar"/>
    <w:uiPriority w:val="99"/>
    <w:semiHidden/>
    <w:unhideWhenUsed/>
    <w:rsid w:val="0076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32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8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wg@mkn.co" TargetMode="External"/><Relationship Id="rId9" Type="http://schemas.openxmlformats.org/officeDocument/2006/relationships/hyperlink" Target="mailto:gwg@mkn.mx" TargetMode="External"/><Relationship Id="rId10" Type="http://schemas.openxmlformats.org/officeDocument/2006/relationships/hyperlink" Target="mailto:gwg@mkn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24D1-BC7D-4548-9A9A-54003A4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1694</Characters>
  <Application>Microsoft Macintosh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Jalife Lozano</dc:creator>
  <cp:keywords/>
  <dc:description/>
  <cp:lastModifiedBy>Usuario de Microsoft Office</cp:lastModifiedBy>
  <cp:revision>2</cp:revision>
  <cp:lastPrinted>2018-04-19T15:06:00Z</cp:lastPrinted>
  <dcterms:created xsi:type="dcterms:W3CDTF">2018-04-19T15:24:00Z</dcterms:created>
  <dcterms:modified xsi:type="dcterms:W3CDTF">2018-04-19T15:24:00Z</dcterms:modified>
</cp:coreProperties>
</file>